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3C9" w:rsidRPr="009153C9" w:rsidRDefault="009153C9" w:rsidP="009153C9">
      <w:pPr>
        <w:spacing w:line="360" w:lineRule="auto"/>
        <w:jc w:val="center"/>
        <w:rPr>
          <w:rFonts w:ascii="ＭＳ Ｐ明朝" w:eastAsia="ＭＳ Ｐ明朝" w:hAnsi="ＭＳ Ｐ明朝" w:hint="eastAsia"/>
          <w:sz w:val="36"/>
        </w:rPr>
      </w:pPr>
      <w:bookmarkStart w:id="0" w:name="_GoBack"/>
      <w:bookmarkEnd w:id="0"/>
      <w:r w:rsidRPr="009153C9">
        <w:rPr>
          <w:rFonts w:ascii="ＭＳ Ｐ明朝" w:eastAsia="ＭＳ Ｐ明朝" w:hAnsi="ＭＳ Ｐ明朝" w:hint="eastAsia"/>
          <w:sz w:val="36"/>
        </w:rPr>
        <w:t>適用範囲</w:t>
      </w:r>
    </w:p>
    <w:p w:rsidR="009153C9" w:rsidRPr="007541ED" w:rsidRDefault="009153C9" w:rsidP="009153C9">
      <w:pPr>
        <w:spacing w:line="360" w:lineRule="auto"/>
        <w:ind w:firstLineChars="100" w:firstLine="210"/>
        <w:jc w:val="left"/>
        <w:rPr>
          <w:rFonts w:ascii="ＭＳ Ｐ明朝" w:eastAsia="ＭＳ Ｐ明朝" w:hAnsi="ＭＳ Ｐ明朝"/>
        </w:rPr>
      </w:pPr>
      <w:r w:rsidRPr="007541ED">
        <w:rPr>
          <w:rFonts w:ascii="ＭＳ Ｐ明朝" w:eastAsia="ＭＳ Ｐ明朝" w:hAnsi="ＭＳ Ｐ明朝" w:hint="eastAsia"/>
        </w:rPr>
        <w:t>決定した当社の環境マネジメントシステムの適用範囲は以下の事業所の役員、従業員、建屋、設備、事業活動に関連する環境保全活動に適用し、示す。</w:t>
      </w:r>
    </w:p>
    <w:p w:rsidR="009153C9" w:rsidRPr="007541ED" w:rsidRDefault="009153C9" w:rsidP="009153C9">
      <w:pPr>
        <w:spacing w:line="240" w:lineRule="auto"/>
        <w:ind w:firstLineChars="100" w:firstLine="210"/>
        <w:jc w:val="left"/>
        <w:rPr>
          <w:rFonts w:ascii="ＭＳ Ｐ明朝" w:eastAsia="ＭＳ Ｐ明朝" w:hAnsi="ＭＳ Ｐ明朝" w:hint="eastAsia"/>
        </w:rPr>
      </w:pPr>
    </w:p>
    <w:p w:rsidR="009153C9" w:rsidRPr="007541ED" w:rsidRDefault="009153C9" w:rsidP="009153C9">
      <w:pPr>
        <w:spacing w:line="240" w:lineRule="auto"/>
        <w:ind w:firstLineChars="100" w:firstLine="210"/>
        <w:jc w:val="left"/>
        <w:rPr>
          <w:rFonts w:ascii="ＭＳ Ｐ明朝" w:eastAsia="ＭＳ Ｐ明朝" w:hAnsi="ＭＳ Ｐ明朝" w:hint="eastAsia"/>
          <w:color w:val="000000"/>
        </w:rPr>
      </w:pPr>
      <w:r w:rsidRPr="007541ED">
        <w:rPr>
          <w:rFonts w:ascii="ＭＳ Ｐ明朝" w:eastAsia="ＭＳ Ｐ明朝" w:hAnsi="ＭＳ Ｐ明朝" w:hint="eastAsia"/>
          <w:lang w:eastAsia="zh-TW"/>
        </w:rPr>
        <w:t>対象事業所：</w:t>
      </w:r>
      <w:r w:rsidRPr="007541ED">
        <w:rPr>
          <w:rFonts w:ascii="ＭＳ Ｐ明朝" w:eastAsia="ＭＳ Ｐ明朝" w:hAnsi="ＭＳ Ｐ明朝" w:hint="eastAsia"/>
        </w:rPr>
        <w:t xml:space="preserve">　</w:t>
      </w:r>
      <w:r w:rsidRPr="007541ED">
        <w:rPr>
          <w:rFonts w:ascii="ＭＳ Ｐ明朝" w:eastAsia="ＭＳ Ｐ明朝" w:hAnsi="ＭＳ Ｐ明朝" w:hint="eastAsia"/>
          <w:color w:val="000000"/>
        </w:rPr>
        <w:t>㈱　釜屋　本社工場</w:t>
      </w:r>
    </w:p>
    <w:p w:rsidR="009153C9" w:rsidRPr="007541ED" w:rsidRDefault="009153C9" w:rsidP="009153C9">
      <w:pPr>
        <w:spacing w:line="240" w:lineRule="auto"/>
        <w:ind w:firstLineChars="700" w:firstLine="1470"/>
        <w:jc w:val="left"/>
        <w:rPr>
          <w:rFonts w:ascii="ＭＳ Ｐ明朝" w:eastAsia="ＭＳ Ｐ明朝" w:hAnsi="ＭＳ Ｐ明朝" w:hint="eastAsia"/>
          <w:color w:val="000000"/>
        </w:rPr>
      </w:pPr>
      <w:r w:rsidRPr="007541ED">
        <w:rPr>
          <w:rFonts w:ascii="ＭＳ Ｐ明朝" w:eastAsia="ＭＳ Ｐ明朝" w:hAnsi="ＭＳ Ｐ明朝" w:hint="eastAsia"/>
          <w:color w:val="000000"/>
        </w:rPr>
        <w:t xml:space="preserve">住所：〒962-0001　福島県須賀川市森宿安積田1番1　</w:t>
      </w:r>
    </w:p>
    <w:p w:rsidR="009153C9" w:rsidRPr="007541ED" w:rsidRDefault="009153C9" w:rsidP="009153C9">
      <w:pPr>
        <w:spacing w:line="240" w:lineRule="auto"/>
        <w:ind w:leftChars="700" w:left="1470"/>
        <w:jc w:val="left"/>
        <w:rPr>
          <w:rFonts w:ascii="ＭＳ Ｐ明朝" w:eastAsia="ＭＳ Ｐ明朝" w:hAnsi="ＭＳ Ｐ明朝" w:hint="eastAsia"/>
          <w:color w:val="000000"/>
        </w:rPr>
      </w:pPr>
      <w:r w:rsidRPr="007541ED">
        <w:rPr>
          <w:rFonts w:ascii="ＭＳ Ｐ明朝" w:eastAsia="ＭＳ Ｐ明朝" w:hAnsi="ＭＳ Ｐ明朝" w:hint="eastAsia"/>
        </w:rPr>
        <w:t>㈱　釜屋　スクラップセンター</w:t>
      </w:r>
    </w:p>
    <w:p w:rsidR="009153C9" w:rsidRPr="007541ED" w:rsidRDefault="009153C9" w:rsidP="009153C9">
      <w:pPr>
        <w:spacing w:line="240" w:lineRule="auto"/>
        <w:ind w:leftChars="700" w:left="1470"/>
        <w:jc w:val="left"/>
        <w:rPr>
          <w:rFonts w:ascii="ＭＳ Ｐ明朝" w:eastAsia="ＭＳ Ｐ明朝" w:hAnsi="ＭＳ Ｐ明朝" w:hint="eastAsia"/>
        </w:rPr>
      </w:pPr>
      <w:r w:rsidRPr="007541ED">
        <w:rPr>
          <w:rFonts w:ascii="ＭＳ Ｐ明朝" w:eastAsia="ＭＳ Ｐ明朝" w:hAnsi="ＭＳ Ｐ明朝" w:hint="eastAsia"/>
          <w:lang w:eastAsia="zh-TW"/>
        </w:rPr>
        <w:t>住所：〒</w:t>
      </w:r>
      <w:r w:rsidRPr="007541ED">
        <w:rPr>
          <w:rFonts w:ascii="ＭＳ Ｐ明朝" w:eastAsia="ＭＳ Ｐ明朝" w:hAnsi="ＭＳ Ｐ明朝" w:hint="eastAsia"/>
        </w:rPr>
        <w:t xml:space="preserve">962-0001　</w:t>
      </w:r>
      <w:smartTag w:uri="schemas-MSNCTYST-com/MSNCTYST" w:element="MSNCTYST">
        <w:smartTagPr>
          <w:attr w:name="Address" w:val="福島県須賀川市森宿"/>
          <w:attr w:name="AddressList" w:val="07:福島県須賀川市森宿;"/>
        </w:smartTagPr>
        <w:r w:rsidRPr="007541ED">
          <w:rPr>
            <w:rFonts w:ascii="ＭＳ Ｐ明朝" w:eastAsia="ＭＳ Ｐ明朝" w:hAnsi="ＭＳ Ｐ明朝" w:hint="eastAsia"/>
          </w:rPr>
          <w:t>福島県須賀川市森宿</w:t>
        </w:r>
      </w:smartTag>
      <w:r w:rsidRPr="007541ED">
        <w:rPr>
          <w:rFonts w:ascii="ＭＳ Ｐ明朝" w:eastAsia="ＭＳ Ｐ明朝" w:hAnsi="ＭＳ Ｐ明朝" w:hint="eastAsia"/>
        </w:rPr>
        <w:t>ヒジリ田1番地</w:t>
      </w:r>
    </w:p>
    <w:p w:rsidR="009153C9" w:rsidRPr="007541ED" w:rsidRDefault="009153C9" w:rsidP="009153C9">
      <w:pPr>
        <w:spacing w:line="240" w:lineRule="auto"/>
        <w:ind w:leftChars="700" w:left="1470"/>
        <w:jc w:val="left"/>
        <w:rPr>
          <w:rFonts w:ascii="ＭＳ Ｐ明朝" w:eastAsia="ＭＳ Ｐ明朝" w:hAnsi="ＭＳ Ｐ明朝" w:hint="eastAsia"/>
        </w:rPr>
      </w:pPr>
      <w:r w:rsidRPr="007541ED">
        <w:rPr>
          <w:rFonts w:ascii="ＭＳ Ｐ明朝" w:eastAsia="ＭＳ Ｐ明朝" w:hAnsi="ＭＳ Ｐ明朝" w:hint="eastAsia"/>
        </w:rPr>
        <w:t>㈱　釜屋　リサイクルセンター</w:t>
      </w:r>
    </w:p>
    <w:p w:rsidR="009153C9" w:rsidRPr="007541ED" w:rsidRDefault="009153C9" w:rsidP="009153C9">
      <w:pPr>
        <w:spacing w:line="240" w:lineRule="auto"/>
        <w:ind w:leftChars="700" w:left="1470"/>
        <w:jc w:val="left"/>
        <w:rPr>
          <w:rFonts w:ascii="ＭＳ Ｐ明朝" w:eastAsia="ＭＳ Ｐ明朝" w:hAnsi="ＭＳ Ｐ明朝" w:cs="Batang" w:hint="eastAsia"/>
        </w:rPr>
      </w:pPr>
      <w:r w:rsidRPr="007541ED">
        <w:rPr>
          <w:rFonts w:ascii="ＭＳ Ｐ明朝" w:eastAsia="ＭＳ Ｐ明朝" w:hAnsi="ＭＳ Ｐ明朝" w:hint="eastAsia"/>
        </w:rPr>
        <w:t>住所：</w:t>
      </w:r>
      <w:r w:rsidRPr="007541ED">
        <w:rPr>
          <w:rFonts w:ascii="ＭＳ Ｐ明朝" w:eastAsia="ＭＳ Ｐ明朝" w:hAnsi="ＭＳ Ｐ明朝" w:cs="Batang" w:hint="eastAsia"/>
        </w:rPr>
        <w:t xml:space="preserve">〒969-0402　</w:t>
      </w:r>
      <w:smartTag w:uri="schemas-MSNCTYST-com/MSNCTYST" w:element="MSNCTYST">
        <w:smartTagPr>
          <w:attr w:name="Address" w:val="福島県岩瀬郡鏡石町成田東9番地"/>
          <w:attr w:name="AddressList" w:val="07:福島県岩瀬郡鏡石町成田東9番地;"/>
        </w:smartTagPr>
        <w:r w:rsidRPr="007541ED">
          <w:rPr>
            <w:rFonts w:ascii="ＭＳ Ｐ明朝" w:eastAsia="ＭＳ Ｐ明朝" w:hAnsi="ＭＳ Ｐ明朝" w:cs="Batang" w:hint="eastAsia"/>
          </w:rPr>
          <w:t>福島県岩瀬郡鏡石町成田東9番地</w:t>
        </w:r>
      </w:smartTag>
    </w:p>
    <w:p w:rsidR="009153C9" w:rsidRPr="007541ED" w:rsidRDefault="009153C9" w:rsidP="009153C9">
      <w:pPr>
        <w:spacing w:line="240" w:lineRule="auto"/>
        <w:ind w:leftChars="700" w:left="1470"/>
        <w:jc w:val="left"/>
        <w:rPr>
          <w:rFonts w:ascii="ＭＳ Ｐ明朝" w:eastAsia="ＭＳ Ｐ明朝" w:hAnsi="ＭＳ Ｐ明朝" w:cs="Batang" w:hint="eastAsia"/>
        </w:rPr>
      </w:pPr>
      <w:r w:rsidRPr="007541ED">
        <w:rPr>
          <w:rFonts w:ascii="ＭＳ Ｐ明朝" w:eastAsia="ＭＳ Ｐ明朝" w:hAnsi="ＭＳ Ｐ明朝" w:cs="Batang" w:hint="eastAsia"/>
        </w:rPr>
        <w:t>㈱　釜屋　郡山事業所</w:t>
      </w:r>
    </w:p>
    <w:p w:rsidR="009153C9" w:rsidRPr="007541ED" w:rsidRDefault="009153C9" w:rsidP="009153C9">
      <w:pPr>
        <w:spacing w:line="240" w:lineRule="auto"/>
        <w:ind w:leftChars="700" w:left="1470"/>
        <w:jc w:val="left"/>
        <w:rPr>
          <w:rFonts w:ascii="ＭＳ Ｐ明朝" w:eastAsia="ＭＳ Ｐ明朝" w:hAnsi="ＭＳ Ｐ明朝" w:cs="Batang" w:hint="eastAsia"/>
        </w:rPr>
      </w:pPr>
      <w:r w:rsidRPr="007541ED">
        <w:rPr>
          <w:rFonts w:ascii="ＭＳ Ｐ明朝" w:eastAsia="ＭＳ Ｐ明朝" w:hAnsi="ＭＳ Ｐ明朝" w:cs="Batang" w:hint="eastAsia"/>
        </w:rPr>
        <w:t xml:space="preserve">住所：〒963-8071　</w:t>
      </w:r>
      <w:smartTag w:uri="schemas-MSNCTYST-com/MSNCTYST" w:element="MSNCTYST">
        <w:smartTagPr>
          <w:attr w:name="Address" w:val="福島県郡山市富久山町久保田"/>
          <w:attr w:name="AddressList" w:val="07:福島県郡山市富久山町久保田;"/>
        </w:smartTagPr>
        <w:r w:rsidRPr="007541ED">
          <w:rPr>
            <w:rFonts w:ascii="ＭＳ Ｐ明朝" w:eastAsia="ＭＳ Ｐ明朝" w:hAnsi="ＭＳ Ｐ明朝" w:cs="Batang" w:hint="eastAsia"/>
          </w:rPr>
          <w:t>福島県郡山市富久山町久保田</w:t>
        </w:r>
      </w:smartTag>
      <w:r w:rsidRPr="007541ED">
        <w:rPr>
          <w:rFonts w:ascii="ＭＳ Ｐ明朝" w:eastAsia="ＭＳ Ｐ明朝" w:hAnsi="ＭＳ Ｐ明朝" w:cs="Batang" w:hint="eastAsia"/>
        </w:rPr>
        <w:t>下河原191</w:t>
      </w:r>
    </w:p>
    <w:p w:rsidR="009153C9" w:rsidRPr="007541ED" w:rsidRDefault="009153C9" w:rsidP="009153C9">
      <w:pPr>
        <w:spacing w:line="240" w:lineRule="auto"/>
        <w:ind w:leftChars="700" w:left="1470"/>
        <w:jc w:val="left"/>
        <w:rPr>
          <w:rFonts w:ascii="ＭＳ Ｐ明朝" w:eastAsia="ＭＳ Ｐ明朝" w:hAnsi="ＭＳ Ｐ明朝" w:cs="Batang" w:hint="eastAsia"/>
        </w:rPr>
      </w:pPr>
      <w:r w:rsidRPr="007541ED">
        <w:rPr>
          <w:rFonts w:ascii="ＭＳ Ｐ明朝" w:eastAsia="ＭＳ Ｐ明朝" w:hAnsi="ＭＳ Ｐ明朝" w:cs="Batang" w:hint="eastAsia"/>
        </w:rPr>
        <w:t>㈱　釜屋　須賀川事業所</w:t>
      </w:r>
    </w:p>
    <w:p w:rsidR="009153C9" w:rsidRPr="007541ED" w:rsidRDefault="009153C9" w:rsidP="009153C9">
      <w:pPr>
        <w:spacing w:line="240" w:lineRule="auto"/>
        <w:ind w:leftChars="700" w:left="1470"/>
        <w:jc w:val="left"/>
        <w:rPr>
          <w:rFonts w:ascii="ＭＳ Ｐ明朝" w:eastAsia="ＭＳ Ｐ明朝" w:hAnsi="ＭＳ Ｐ明朝" w:cs="Batang" w:hint="eastAsia"/>
        </w:rPr>
      </w:pPr>
      <w:r w:rsidRPr="007541ED">
        <w:rPr>
          <w:rFonts w:ascii="ＭＳ Ｐ明朝" w:eastAsia="ＭＳ Ｐ明朝" w:hAnsi="ＭＳ Ｐ明朝" w:cs="Batang" w:hint="eastAsia"/>
        </w:rPr>
        <w:t xml:space="preserve">住所：〒962-0001　</w:t>
      </w:r>
      <w:smartTag w:uri="schemas-MSNCTYST-com/MSNCTYST" w:element="MSNCTYST">
        <w:smartTagPr>
          <w:attr w:name="Address" w:val="福島県須賀川市森宿"/>
          <w:attr w:name="AddressList" w:val="07:福島県須賀川市森宿;"/>
        </w:smartTagPr>
        <w:r w:rsidRPr="007541ED">
          <w:rPr>
            <w:rFonts w:ascii="ＭＳ Ｐ明朝" w:eastAsia="ＭＳ Ｐ明朝" w:hAnsi="ＭＳ Ｐ明朝" w:cs="Batang" w:hint="eastAsia"/>
          </w:rPr>
          <w:t>福島県須賀川市森宿</w:t>
        </w:r>
      </w:smartTag>
      <w:r w:rsidRPr="007541ED">
        <w:rPr>
          <w:rFonts w:ascii="ＭＳ Ｐ明朝" w:eastAsia="ＭＳ Ｐ明朝" w:hAnsi="ＭＳ Ｐ明朝" w:cs="Batang" w:hint="eastAsia"/>
        </w:rPr>
        <w:t>向日向37番地</w:t>
      </w:r>
    </w:p>
    <w:p w:rsidR="009153C9" w:rsidRPr="007541ED" w:rsidRDefault="009153C9" w:rsidP="009153C9">
      <w:pPr>
        <w:spacing w:line="240" w:lineRule="auto"/>
        <w:ind w:leftChars="700" w:left="1470"/>
        <w:jc w:val="left"/>
        <w:rPr>
          <w:rFonts w:ascii="ＭＳ Ｐ明朝" w:eastAsia="ＭＳ Ｐ明朝" w:hAnsi="ＭＳ Ｐ明朝" w:cs="Batang" w:hint="eastAsia"/>
        </w:rPr>
      </w:pPr>
      <w:r w:rsidRPr="007541ED">
        <w:rPr>
          <w:rFonts w:ascii="ＭＳ Ｐ明朝" w:eastAsia="ＭＳ Ｐ明朝" w:hAnsi="ＭＳ Ｐ明朝" w:cs="Batang" w:hint="eastAsia"/>
        </w:rPr>
        <w:t>㈱　釜屋　会津事業所</w:t>
      </w:r>
    </w:p>
    <w:p w:rsidR="009153C9" w:rsidRPr="007541ED" w:rsidRDefault="009153C9" w:rsidP="009153C9">
      <w:pPr>
        <w:spacing w:after="240" w:line="240" w:lineRule="auto"/>
        <w:ind w:leftChars="700" w:left="1470"/>
        <w:jc w:val="left"/>
        <w:rPr>
          <w:rFonts w:ascii="ＭＳ Ｐ明朝" w:eastAsia="ＭＳ Ｐ明朝" w:hAnsi="ＭＳ Ｐ明朝" w:cs="Batang" w:hint="eastAsia"/>
        </w:rPr>
      </w:pPr>
      <w:r w:rsidRPr="007541ED">
        <w:rPr>
          <w:rFonts w:ascii="ＭＳ Ｐ明朝" w:eastAsia="ＭＳ Ｐ明朝" w:hAnsi="ＭＳ Ｐ明朝" w:cs="Batang" w:hint="eastAsia"/>
        </w:rPr>
        <w:t xml:space="preserve">住所：〒965-0052　</w:t>
      </w:r>
      <w:smartTag w:uri="schemas-MSNCTYST-com/MSNCTYST" w:element="MSNCTYST">
        <w:smartTagPr>
          <w:attr w:name="AddressList" w:val="07:福島県会津若松市町北町大字始字見島78番地;"/>
          <w:attr w:name="Address" w:val="福島県会津若松市町北町大字始字見島78番地"/>
        </w:smartTagPr>
        <w:r w:rsidRPr="007541ED">
          <w:rPr>
            <w:rFonts w:ascii="ＭＳ Ｐ明朝" w:eastAsia="ＭＳ Ｐ明朝" w:hAnsi="ＭＳ Ｐ明朝" w:cs="Batang" w:hint="eastAsia"/>
          </w:rPr>
          <w:t>福島県会津若松市町北町大字始字見島78番地</w:t>
        </w:r>
      </w:smartTag>
    </w:p>
    <w:p w:rsidR="009153C9" w:rsidRPr="007541ED" w:rsidRDefault="009153C9" w:rsidP="009153C9">
      <w:pPr>
        <w:spacing w:line="360" w:lineRule="auto"/>
        <w:ind w:left="1260" w:hangingChars="600" w:hanging="1260"/>
        <w:jc w:val="left"/>
        <w:rPr>
          <w:rFonts w:ascii="ＭＳ Ｐ明朝" w:eastAsia="ＭＳ Ｐ明朝" w:hAnsi="ＭＳ Ｐ明朝" w:hint="eastAsia"/>
        </w:rPr>
      </w:pPr>
      <w:r w:rsidRPr="007541ED">
        <w:rPr>
          <w:rFonts w:ascii="ＭＳ Ｐ明朝" w:eastAsia="ＭＳ Ｐ明朝" w:hAnsi="ＭＳ Ｐ明朝" w:hint="eastAsia"/>
        </w:rPr>
        <w:t xml:space="preserve">　対象範囲：　　㈱釜屋</w:t>
      </w:r>
      <w:r>
        <w:rPr>
          <w:rFonts w:ascii="ＭＳ Ｐ明朝" w:eastAsia="ＭＳ Ｐ明朝" w:hAnsi="ＭＳ Ｐ明朝" w:hint="eastAsia"/>
        </w:rPr>
        <w:t>の製鋼・製紙原料の収集加工販売、廃棄物処理業、</w:t>
      </w:r>
      <w:r w:rsidRPr="007541ED">
        <w:rPr>
          <w:rFonts w:ascii="ＭＳ Ｐ明朝" w:eastAsia="ＭＳ Ｐ明朝" w:hAnsi="ＭＳ Ｐ明朝" w:hint="eastAsia"/>
        </w:rPr>
        <w:t>家電リサイクル業、自動車リサイクル業において、省エネ・省資源、リサイクル事業の拡大及び環境汚染の予防を推進する為の環境マネジメントシステム</w:t>
      </w:r>
    </w:p>
    <w:p w:rsidR="009153C9" w:rsidRPr="007541ED" w:rsidRDefault="009153C9" w:rsidP="009153C9">
      <w:pPr>
        <w:spacing w:line="360" w:lineRule="auto"/>
        <w:jc w:val="left"/>
        <w:rPr>
          <w:rFonts w:ascii="ＭＳ Ｐ明朝" w:eastAsia="ＭＳ Ｐ明朝" w:hAnsi="ＭＳ Ｐ明朝" w:hint="eastAsia"/>
        </w:rPr>
      </w:pPr>
      <w:r w:rsidRPr="007541ED">
        <w:rPr>
          <w:rFonts w:ascii="ＭＳ Ｐ明朝" w:eastAsia="ＭＳ Ｐ明朝" w:hAnsi="ＭＳ Ｐ明朝" w:hint="eastAsia"/>
        </w:rPr>
        <w:t xml:space="preserve">　対象者　：　　正社員、契約社員</w:t>
      </w:r>
    </w:p>
    <w:p w:rsidR="00C32B6C" w:rsidRPr="009153C9" w:rsidRDefault="00C32B6C"/>
    <w:sectPr w:rsidR="00C32B6C" w:rsidRPr="009153C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E29"/>
    <w:rsid w:val="002261D2"/>
    <w:rsid w:val="006208CB"/>
    <w:rsid w:val="00663E29"/>
    <w:rsid w:val="009153C9"/>
    <w:rsid w:val="00C32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3C9"/>
    <w:pPr>
      <w:widowControl w:val="0"/>
      <w:adjustRightInd w:val="0"/>
      <w:spacing w:line="360" w:lineRule="atLeast"/>
      <w:jc w:val="both"/>
      <w:textAlignment w:val="baseline"/>
    </w:pPr>
    <w:rPr>
      <w:rFonts w:ascii="Century"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3C9"/>
    <w:pPr>
      <w:widowControl w:val="0"/>
      <w:adjustRightInd w:val="0"/>
      <w:spacing w:line="360" w:lineRule="atLeast"/>
      <w:jc w:val="both"/>
      <w:textAlignment w:val="baseline"/>
    </w:pPr>
    <w:rPr>
      <w:rFonts w:ascii="Century"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69</Words>
  <Characters>396</Characters>
  <Application>Microsoft Office Word</Application>
  <DocSecurity>0</DocSecurity>
  <Lines>3</Lines>
  <Paragraphs>1</Paragraphs>
  <ScaleCrop>false</ScaleCrop>
  <Company>Toshiba</Company>
  <LinksUpToDate>false</LinksUpToDate>
  <CharactersWithSpaces>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kmy8-1</dc:creator>
  <cp:lastModifiedBy>kmy8-1</cp:lastModifiedBy>
  <cp:revision>2</cp:revision>
  <dcterms:created xsi:type="dcterms:W3CDTF">2018-01-17T09:01:00Z</dcterms:created>
  <dcterms:modified xsi:type="dcterms:W3CDTF">2018-01-17T09:03:00Z</dcterms:modified>
</cp:coreProperties>
</file>